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B45E67" w:rsidRDefault="001B4176" w:rsidP="007B3244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B45E67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B45E67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B45E67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B45E67" w:rsidRDefault="001B4176" w:rsidP="007508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B45E67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B45E67" w:rsidRDefault="00C53642" w:rsidP="001675B0">
      <w:pPr>
        <w:spacing w:line="240" w:lineRule="auto"/>
        <w:rPr>
          <w:rFonts w:cs="B Zar"/>
          <w:b/>
          <w:bCs/>
          <w:sz w:val="20"/>
          <w:szCs w:val="20"/>
          <w:rtl/>
        </w:rPr>
      </w:pPr>
      <w:r w:rsidRPr="00B45E67">
        <w:rPr>
          <w:rFonts w:cs="B Zar" w:hint="cs"/>
          <w:b/>
          <w:bCs/>
          <w:sz w:val="20"/>
          <w:szCs w:val="20"/>
          <w:rtl/>
        </w:rPr>
        <w:t>نام رشته :</w:t>
      </w:r>
      <w:r w:rsidR="00020BF4" w:rsidRPr="00B45E67">
        <w:rPr>
          <w:rFonts w:cs="B Zar" w:hint="cs"/>
          <w:b/>
          <w:bCs/>
          <w:sz w:val="20"/>
          <w:szCs w:val="20"/>
          <w:rtl/>
        </w:rPr>
        <w:t xml:space="preserve"> مدیریت بازرگانی (تجارت الکترونیک )</w:t>
      </w:r>
      <w:r w:rsidR="008633AB">
        <w:rPr>
          <w:rFonts w:cs="B Zar" w:hint="cs"/>
          <w:b/>
          <w:bCs/>
          <w:sz w:val="20"/>
          <w:szCs w:val="20"/>
          <w:rtl/>
        </w:rPr>
        <w:t xml:space="preserve">                      </w:t>
      </w:r>
      <w:r w:rsidR="001B4176" w:rsidRPr="00B45E67">
        <w:rPr>
          <w:rFonts w:cs="B Zar" w:hint="cs"/>
          <w:b/>
          <w:bCs/>
          <w:sz w:val="20"/>
          <w:szCs w:val="20"/>
          <w:rtl/>
        </w:rPr>
        <w:t xml:space="preserve"> مقطع :</w:t>
      </w:r>
      <w:r w:rsidR="00020BF4" w:rsidRPr="00B45E67">
        <w:rPr>
          <w:rFonts w:cs="B Zar" w:hint="cs"/>
          <w:b/>
          <w:bCs/>
          <w:sz w:val="20"/>
          <w:szCs w:val="20"/>
          <w:rtl/>
        </w:rPr>
        <w:t xml:space="preserve"> کارشناسی ارش</w:t>
      </w:r>
      <w:r w:rsidR="001675B0">
        <w:rPr>
          <w:rFonts w:cs="B Zar" w:hint="cs"/>
          <w:b/>
          <w:bCs/>
          <w:sz w:val="20"/>
          <w:szCs w:val="20"/>
          <w:rtl/>
        </w:rPr>
        <w:t>د</w:t>
      </w:r>
      <w:r w:rsidR="00DC61EF" w:rsidRPr="00B45E67">
        <w:rPr>
          <w:rFonts w:cs="B Zar" w:hint="cs"/>
          <w:b/>
          <w:bCs/>
          <w:sz w:val="20"/>
          <w:szCs w:val="20"/>
          <w:rtl/>
        </w:rPr>
        <w:tab/>
      </w:r>
      <w:r w:rsidR="008633AB">
        <w:rPr>
          <w:rFonts w:cs="B Zar" w:hint="cs"/>
          <w:b/>
          <w:bCs/>
          <w:sz w:val="20"/>
          <w:szCs w:val="20"/>
          <w:rtl/>
        </w:rPr>
        <w:t xml:space="preserve">                                  </w:t>
      </w:r>
      <w:r w:rsidR="001B4176" w:rsidRPr="00B45E67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="00DC61EF" w:rsidRPr="00B45E67">
        <w:rPr>
          <w:rFonts w:cs="B Zar" w:hint="cs"/>
          <w:sz w:val="20"/>
          <w:szCs w:val="20"/>
          <w:rtl/>
        </w:rPr>
        <w:t>:</w:t>
      </w:r>
      <w:r w:rsidR="00020BF4" w:rsidRPr="00B45E67">
        <w:rPr>
          <w:rFonts w:cs="B Zar" w:hint="cs"/>
          <w:b/>
          <w:bCs/>
          <w:sz w:val="20"/>
          <w:szCs w:val="20"/>
          <w:rtl/>
        </w:rPr>
        <w:t xml:space="preserve"> 32</w:t>
      </w:r>
    </w:p>
    <w:tbl>
      <w:tblPr>
        <w:tblStyle w:val="TableGrid"/>
        <w:bidiVisual/>
        <w:tblW w:w="10774" w:type="dxa"/>
        <w:jc w:val="center"/>
        <w:tblInd w:w="226" w:type="dxa"/>
        <w:tblLayout w:type="fixed"/>
        <w:tblLook w:val="04A0"/>
      </w:tblPr>
      <w:tblGrid>
        <w:gridCol w:w="567"/>
        <w:gridCol w:w="1843"/>
        <w:gridCol w:w="567"/>
        <w:gridCol w:w="567"/>
        <w:gridCol w:w="779"/>
        <w:gridCol w:w="877"/>
        <w:gridCol w:w="470"/>
        <w:gridCol w:w="2126"/>
        <w:gridCol w:w="567"/>
        <w:gridCol w:w="567"/>
        <w:gridCol w:w="992"/>
        <w:gridCol w:w="852"/>
      </w:tblGrid>
      <w:tr w:rsidR="001B4176" w:rsidRPr="00B45E67" w:rsidTr="0072114E">
        <w:trPr>
          <w:trHeight w:val="582"/>
          <w:jc w:val="center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000CBD" w:rsidRPr="00B45E67" w:rsidRDefault="001B4176" w:rsidP="002B72B4">
            <w:pPr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B45E6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 </w:t>
            </w:r>
            <w:r w:rsidR="008E07D8" w:rsidRPr="00B45E67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B45E67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99297B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Pr="00B45E67">
              <w:rPr>
                <w:rFonts w:cs="B Zar" w:hint="cs"/>
                <w:sz w:val="20"/>
                <w:szCs w:val="20"/>
                <w:rtl/>
              </w:rPr>
              <w:t xml:space="preserve"> تعداد واحد</w:t>
            </w:r>
            <w:r w:rsidR="00020BF4" w:rsidRPr="00B45E67">
              <w:rPr>
                <w:rFonts w:cs="B Zar" w:hint="cs"/>
                <w:sz w:val="20"/>
                <w:szCs w:val="20"/>
                <w:rtl/>
              </w:rPr>
              <w:t>:</w:t>
            </w:r>
            <w:r w:rsidR="00C94089" w:rsidRPr="00B45E67">
              <w:rPr>
                <w:rFonts w:cs="B Zar" w:hint="cs"/>
                <w:sz w:val="20"/>
                <w:szCs w:val="20"/>
                <w:rtl/>
              </w:rPr>
              <w:t>8</w:t>
            </w:r>
            <w:r w:rsidR="00000CBD" w:rsidRPr="00B45E67">
              <w:rPr>
                <w:rFonts w:cs="B Zar" w:hint="cs"/>
                <w:sz w:val="20"/>
                <w:szCs w:val="20"/>
                <w:rtl/>
              </w:rPr>
              <w:t xml:space="preserve"> واحد اصلی           </w:t>
            </w:r>
            <w:r w:rsidR="002B72B4">
              <w:rPr>
                <w:rFonts w:cs="B Zar" w:hint="cs"/>
                <w:sz w:val="20"/>
                <w:szCs w:val="20"/>
                <w:rtl/>
              </w:rPr>
              <w:t xml:space="preserve">       4</w:t>
            </w:r>
            <w:r w:rsidR="00000CBD" w:rsidRPr="00B45E67">
              <w:rPr>
                <w:rFonts w:cs="B Zar" w:hint="cs"/>
                <w:sz w:val="20"/>
                <w:szCs w:val="20"/>
                <w:rtl/>
              </w:rPr>
              <w:t xml:space="preserve"> واحد کمبود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000CBD" w:rsidRPr="00B45E67" w:rsidRDefault="00AB7A7B" w:rsidP="0099297B">
            <w:pPr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B86C5C" w:rsidRPr="00B45E67">
              <w:rPr>
                <w:rFonts w:cs="B Zar" w:hint="cs"/>
                <w:b/>
                <w:bCs/>
                <w:sz w:val="20"/>
                <w:szCs w:val="20"/>
                <w:rtl/>
              </w:rPr>
              <w:t>سوم   مهر</w:t>
            </w:r>
            <w:r w:rsidR="001B4176" w:rsidRPr="00B45E67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99297B">
              <w:rPr>
                <w:rFonts w:cs="B Zar" w:hint="cs"/>
                <w:sz w:val="20"/>
                <w:szCs w:val="20"/>
                <w:rtl/>
              </w:rPr>
              <w:t xml:space="preserve">       </w:t>
            </w:r>
            <w:r w:rsidR="001B4176" w:rsidRPr="00B45E67">
              <w:rPr>
                <w:rFonts w:cs="B Zar" w:hint="cs"/>
                <w:sz w:val="20"/>
                <w:szCs w:val="20"/>
                <w:rtl/>
              </w:rPr>
              <w:t xml:space="preserve"> تعداد واحد: </w:t>
            </w:r>
            <w:r w:rsidR="00000CBD" w:rsidRPr="00B45E67">
              <w:rPr>
                <w:rFonts w:cs="B Zar" w:hint="cs"/>
                <w:sz w:val="20"/>
                <w:szCs w:val="20"/>
                <w:rtl/>
              </w:rPr>
              <w:t xml:space="preserve">10 واحد اصلی                              2واحد کمبود </w:t>
            </w:r>
          </w:p>
        </w:tc>
      </w:tr>
      <w:tr w:rsidR="001B4176" w:rsidRPr="00B45E67" w:rsidTr="0072114E">
        <w:trPr>
          <w:cantSplit/>
          <w:trHeight w:val="342"/>
          <w:jc w:val="center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B45E67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1B4176" w:rsidRPr="00B45E6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B45E6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B45E6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1B4176" w:rsidRPr="00B45E6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B45E6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B45E67" w:rsidRDefault="001B417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B45E6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نام درس</w:t>
            </w:r>
            <w:bookmarkStart w:id="0" w:name="_GoBack"/>
            <w:bookmarkEnd w:id="0"/>
          </w:p>
          <w:p w:rsidR="001B4176" w:rsidRPr="00B45E6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B45E6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B45E6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B45E6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B45E67" w:rsidTr="0072114E">
        <w:trPr>
          <w:cantSplit/>
          <w:trHeight w:val="382"/>
          <w:jc w:val="center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B45E67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1B4176" w:rsidRPr="00B45E67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B45E6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B45E67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1B4176" w:rsidRPr="00B45E67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B45E67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B45E67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B45E67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B45E67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B45E67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B45E67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B45E67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B45E67" w:rsidTr="0072114E">
        <w:trPr>
          <w:trHeight w:val="485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AB5EBB" w:rsidRPr="00B45E67" w:rsidRDefault="00020BF4" w:rsidP="00921DE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 xml:space="preserve">مدیریت منابع انسانی </w:t>
            </w:r>
            <w:r w:rsidR="00CB7D97" w:rsidRPr="00B45E67">
              <w:rPr>
                <w:rFonts w:cs="B Zar" w:hint="cs"/>
                <w:sz w:val="20"/>
                <w:szCs w:val="20"/>
                <w:rtl/>
              </w:rPr>
              <w:t>پیشرفته</w:t>
            </w:r>
          </w:p>
        </w:tc>
        <w:tc>
          <w:tcPr>
            <w:tcW w:w="567" w:type="dxa"/>
            <w:vAlign w:val="center"/>
          </w:tcPr>
          <w:p w:rsidR="00AB5EBB" w:rsidRPr="00B45E67" w:rsidRDefault="00020BF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B45E67" w:rsidRDefault="00DE35C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2126" w:type="dxa"/>
            <w:vAlign w:val="center"/>
          </w:tcPr>
          <w:p w:rsidR="00AB5EBB" w:rsidRPr="00B45E67" w:rsidRDefault="00020BF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روش شناسی پژوهش های کیفی و آمیخته در مدیریت</w:t>
            </w:r>
          </w:p>
        </w:tc>
        <w:tc>
          <w:tcPr>
            <w:tcW w:w="567" w:type="dxa"/>
            <w:vAlign w:val="center"/>
          </w:tcPr>
          <w:p w:rsidR="00AB5EBB" w:rsidRPr="00B45E67" w:rsidRDefault="00020BF4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B45E67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B45E67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B45E67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B45E67" w:rsidTr="0072114E">
        <w:trPr>
          <w:trHeight w:val="434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B45E6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5377EF" w:rsidRPr="00B45E67" w:rsidRDefault="00020BF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تحلیل آماری</w:t>
            </w:r>
          </w:p>
        </w:tc>
        <w:tc>
          <w:tcPr>
            <w:tcW w:w="567" w:type="dxa"/>
            <w:vAlign w:val="center"/>
          </w:tcPr>
          <w:p w:rsidR="005377EF" w:rsidRPr="00B45E67" w:rsidRDefault="00020BF4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B45E67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B45E67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B45E6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B45E67" w:rsidRDefault="00DE35C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vAlign w:val="center"/>
          </w:tcPr>
          <w:p w:rsidR="005377EF" w:rsidRPr="00B45E67" w:rsidRDefault="00020BF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طراحی و مدیریت کسب و کار الکترونیکی</w:t>
            </w:r>
          </w:p>
        </w:tc>
        <w:tc>
          <w:tcPr>
            <w:tcW w:w="567" w:type="dxa"/>
            <w:vAlign w:val="center"/>
          </w:tcPr>
          <w:p w:rsidR="005377EF" w:rsidRPr="00B45E67" w:rsidRDefault="00020BF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B45E6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B45E6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B45E67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B45E67" w:rsidTr="0072114E">
        <w:trPr>
          <w:trHeight w:val="412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B45E6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5377EF" w:rsidRPr="00B45E67" w:rsidRDefault="00020BF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نظریه های سازمان و مدیریت پیشرفته</w:t>
            </w:r>
          </w:p>
        </w:tc>
        <w:tc>
          <w:tcPr>
            <w:tcW w:w="567" w:type="dxa"/>
            <w:vAlign w:val="center"/>
          </w:tcPr>
          <w:p w:rsidR="005377EF" w:rsidRPr="00B45E67" w:rsidRDefault="00020BF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B45E67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B45E6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B45E6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B45E67" w:rsidRDefault="00DE35C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vAlign w:val="center"/>
          </w:tcPr>
          <w:p w:rsidR="005377EF" w:rsidRPr="00B45E67" w:rsidRDefault="00020BF4" w:rsidP="000676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مدیریت تبلیغات و برند</w:t>
            </w:r>
          </w:p>
        </w:tc>
        <w:tc>
          <w:tcPr>
            <w:tcW w:w="567" w:type="dxa"/>
            <w:vAlign w:val="center"/>
          </w:tcPr>
          <w:p w:rsidR="005377EF" w:rsidRPr="00B45E67" w:rsidRDefault="00020BF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B45E6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B45E6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B45E67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B45E67" w:rsidTr="0072114E">
        <w:trPr>
          <w:trHeight w:val="450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B45E6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5377EF" w:rsidRPr="00B45E67" w:rsidRDefault="00020BF4" w:rsidP="00020BF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بازاریابی و مدیریت بازار</w:t>
            </w:r>
          </w:p>
        </w:tc>
        <w:tc>
          <w:tcPr>
            <w:tcW w:w="567" w:type="dxa"/>
            <w:vAlign w:val="center"/>
          </w:tcPr>
          <w:p w:rsidR="005377EF" w:rsidRPr="00B45E67" w:rsidRDefault="00020BF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B45E67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B45E6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B45E6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B45E67" w:rsidRDefault="00DE35C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vAlign w:val="center"/>
          </w:tcPr>
          <w:p w:rsidR="005377EF" w:rsidRPr="00B45E67" w:rsidRDefault="00020BF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قوانین و مسائل حقوقی تجارت و بازاریابی</w:t>
            </w:r>
            <w:r w:rsidR="00320AEC" w:rsidRPr="00B45E67">
              <w:rPr>
                <w:rFonts w:cs="B Zar" w:hint="cs"/>
                <w:sz w:val="20"/>
                <w:szCs w:val="20"/>
                <w:rtl/>
              </w:rPr>
              <w:t xml:space="preserve"> الکترونیکی</w:t>
            </w:r>
          </w:p>
        </w:tc>
        <w:tc>
          <w:tcPr>
            <w:tcW w:w="567" w:type="dxa"/>
            <w:vAlign w:val="center"/>
          </w:tcPr>
          <w:p w:rsidR="005377EF" w:rsidRPr="00B45E67" w:rsidRDefault="00020BF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B45E6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B45E6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B45E67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B45E67" w:rsidTr="0072114E">
        <w:trPr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B45E6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5377EF" w:rsidRPr="00B45E67" w:rsidRDefault="00020BF4" w:rsidP="0068346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 xml:space="preserve">زبان تخصصی( </w:t>
            </w:r>
            <w:r w:rsidR="00683461">
              <w:rPr>
                <w:rFonts w:cs="B Zar" w:hint="cs"/>
                <w:sz w:val="20"/>
                <w:szCs w:val="20"/>
                <w:rtl/>
              </w:rPr>
              <w:t>پیشنیاز</w:t>
            </w:r>
            <w:r w:rsidRPr="00B45E67"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:rsidR="005377EF" w:rsidRPr="00B45E67" w:rsidRDefault="00020BF4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B45E67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B45E67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B45E67" w:rsidRDefault="00C94089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B45E67" w:rsidRDefault="00DE35C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5377EF" w:rsidRPr="00B45E67" w:rsidRDefault="00020BF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مدیریت خرده فروشی و فروشگاه در تجارت الکترونیکی</w:t>
            </w:r>
          </w:p>
        </w:tc>
        <w:tc>
          <w:tcPr>
            <w:tcW w:w="567" w:type="dxa"/>
            <w:vAlign w:val="center"/>
          </w:tcPr>
          <w:p w:rsidR="005377EF" w:rsidRPr="00B45E67" w:rsidRDefault="00020BF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B45E6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B45E6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B45E67" w:rsidRDefault="005377E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377EF" w:rsidRPr="00B45E67" w:rsidTr="0072114E">
        <w:trPr>
          <w:trHeight w:val="436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B45E67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020BF4" w:rsidRPr="00B45E67" w:rsidRDefault="00020BF4" w:rsidP="00020BF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مبانی سازمان و مدیریت</w:t>
            </w:r>
          </w:p>
          <w:p w:rsidR="005377EF" w:rsidRPr="00B45E67" w:rsidRDefault="00020BF4" w:rsidP="00020BF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( کمبود )</w:t>
            </w:r>
          </w:p>
        </w:tc>
        <w:tc>
          <w:tcPr>
            <w:tcW w:w="567" w:type="dxa"/>
            <w:vAlign w:val="center"/>
          </w:tcPr>
          <w:p w:rsidR="005377EF" w:rsidRPr="00B45E67" w:rsidRDefault="00020BF4" w:rsidP="00944A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45E67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B45E67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B45E67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B45E67" w:rsidRDefault="00C94089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B45E67" w:rsidRDefault="00DE35C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5377EF" w:rsidRPr="00B45E67" w:rsidRDefault="00020BF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مدیریت رفتار سازمانی (کمبود )</w:t>
            </w:r>
          </w:p>
        </w:tc>
        <w:tc>
          <w:tcPr>
            <w:tcW w:w="567" w:type="dxa"/>
            <w:vAlign w:val="center"/>
          </w:tcPr>
          <w:p w:rsidR="005377EF" w:rsidRPr="00B45E67" w:rsidRDefault="00020BF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B45E6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B45E67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B45E67" w:rsidRDefault="00C94089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</w:tr>
      <w:tr w:rsidR="00AB5EBB" w:rsidRPr="00B45E67" w:rsidTr="0072114E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B45E67" w:rsidRDefault="00AB5EBB" w:rsidP="00944A74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B45E67" w:rsidRDefault="00A517D3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B45E67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B45E67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B45E67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B45E67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B45E67" w:rsidRDefault="00AB5EBB" w:rsidP="00DF3C95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B45E67" w:rsidRDefault="00A517D3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B45E67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B45E67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B45E67" w:rsidTr="0072114E">
        <w:trPr>
          <w:trHeight w:val="471"/>
          <w:jc w:val="center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000CBD" w:rsidRPr="00B45E67" w:rsidRDefault="00AB5EBB" w:rsidP="0099297B">
            <w:pPr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B45E67">
              <w:rPr>
                <w:rFonts w:cs="B Zar" w:hint="cs"/>
                <w:b/>
                <w:bCs/>
                <w:sz w:val="20"/>
                <w:szCs w:val="20"/>
                <w:rtl/>
              </w:rPr>
              <w:t>دوم بهمن</w:t>
            </w:r>
            <w:r w:rsidRPr="00B45E67">
              <w:rPr>
                <w:rFonts w:cs="B Zar" w:hint="cs"/>
                <w:sz w:val="20"/>
                <w:szCs w:val="20"/>
                <w:rtl/>
              </w:rPr>
              <w:t xml:space="preserve">            تعداد واحد: </w:t>
            </w:r>
            <w:r w:rsidR="00000CBD" w:rsidRPr="00B45E67">
              <w:rPr>
                <w:rFonts w:cs="B Zar" w:hint="cs"/>
                <w:sz w:val="20"/>
                <w:szCs w:val="20"/>
                <w:rtl/>
              </w:rPr>
              <w:t>10 واحد اصلی</w:t>
            </w:r>
            <w:r w:rsidR="0099297B">
              <w:rPr>
                <w:rFonts w:cs="B Zar" w:hint="cs"/>
                <w:sz w:val="20"/>
                <w:szCs w:val="20"/>
                <w:rtl/>
              </w:rPr>
              <w:t xml:space="preserve">         </w:t>
            </w:r>
            <w:r w:rsidR="00000CBD" w:rsidRPr="00B45E67">
              <w:rPr>
                <w:rFonts w:cs="B Zar" w:hint="cs"/>
                <w:sz w:val="20"/>
                <w:szCs w:val="20"/>
                <w:rtl/>
              </w:rPr>
              <w:t>2 واحد کمبود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B45E67" w:rsidRDefault="00AB5EBB" w:rsidP="00000CBD">
            <w:pPr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B45E67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="0099297B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45E6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B45E67">
              <w:rPr>
                <w:rFonts w:cs="B Zar" w:hint="cs"/>
                <w:sz w:val="20"/>
                <w:szCs w:val="20"/>
                <w:rtl/>
              </w:rPr>
              <w:t xml:space="preserve">                  تعداد واحد: </w:t>
            </w:r>
            <w:r w:rsidR="00000CBD" w:rsidRPr="00B45E6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</w:tr>
      <w:tr w:rsidR="00AB5EBB" w:rsidRPr="00B45E67" w:rsidTr="0072114E">
        <w:trPr>
          <w:cantSplit/>
          <w:trHeight w:val="426"/>
          <w:jc w:val="center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B45E67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B45E67" w:rsidRDefault="00AB5EBB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AB5EBB" w:rsidRPr="00B45E67" w:rsidTr="0072114E">
        <w:trPr>
          <w:cantSplit/>
          <w:trHeight w:val="424"/>
          <w:jc w:val="center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B45E67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AB5EBB" w:rsidRPr="00B45E67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B45E67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B45E67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AB5EBB" w:rsidRPr="00B45E67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B45E67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B45E67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AB5EBB" w:rsidRPr="00B45E67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B45E67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B45E67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AB5EBB" w:rsidRPr="00B45E67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B45E67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B45E67" w:rsidTr="0072114E">
        <w:trPr>
          <w:trHeight w:val="542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B45E67" w:rsidRDefault="00DE35C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  <w:vAlign w:val="center"/>
          </w:tcPr>
          <w:p w:rsidR="00AB5EBB" w:rsidRPr="00B45E67" w:rsidRDefault="00020BF4" w:rsidP="00CB7D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 xml:space="preserve">مدیریت استراتژیک </w:t>
            </w:r>
            <w:r w:rsidR="00CB7D97" w:rsidRPr="00B45E67">
              <w:rPr>
                <w:rFonts w:cs="B Zar" w:hint="cs"/>
                <w:sz w:val="20"/>
                <w:szCs w:val="20"/>
                <w:rtl/>
              </w:rPr>
              <w:t>پیشرفته</w:t>
            </w:r>
          </w:p>
        </w:tc>
        <w:tc>
          <w:tcPr>
            <w:tcW w:w="567" w:type="dxa"/>
            <w:vAlign w:val="center"/>
          </w:tcPr>
          <w:p w:rsidR="00AB5EBB" w:rsidRPr="00B45E67" w:rsidRDefault="00020BF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B45E67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B45E67" w:rsidRDefault="000D786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AB5EBB" w:rsidRPr="00B45E67" w:rsidRDefault="00B923C6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 xml:space="preserve">پایان نامه </w:t>
            </w:r>
          </w:p>
        </w:tc>
        <w:tc>
          <w:tcPr>
            <w:tcW w:w="567" w:type="dxa"/>
            <w:vAlign w:val="center"/>
          </w:tcPr>
          <w:p w:rsidR="00AB5EBB" w:rsidRPr="00B45E67" w:rsidRDefault="00AB5EBB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B5EBB" w:rsidRPr="00B45E67" w:rsidRDefault="00B923C6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AB5EBB" w:rsidRPr="00B45E67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B45E67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B45E67" w:rsidTr="0072114E">
        <w:trPr>
          <w:trHeight w:val="550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B45E67" w:rsidRDefault="00DE35C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vAlign w:val="center"/>
          </w:tcPr>
          <w:p w:rsidR="00FF1A58" w:rsidRPr="00B45E67" w:rsidRDefault="00020BF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کاربرد تئوری تصمیم گیری</w:t>
            </w:r>
          </w:p>
        </w:tc>
        <w:tc>
          <w:tcPr>
            <w:tcW w:w="567" w:type="dxa"/>
            <w:vAlign w:val="center"/>
          </w:tcPr>
          <w:p w:rsidR="00FF1A58" w:rsidRPr="00B45E67" w:rsidRDefault="00020BF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B45E67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B45E67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B45E67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B45E67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B45E67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45E67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45E67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B45E67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B45E67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B45E67" w:rsidTr="0072114E">
        <w:trPr>
          <w:trHeight w:val="558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B45E67" w:rsidRDefault="00DE35C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vAlign w:val="center"/>
          </w:tcPr>
          <w:p w:rsidR="00FF1A58" w:rsidRPr="00B45E67" w:rsidRDefault="00020BF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تجارت و بازاریابی الکترونیکی پیشرفته</w:t>
            </w:r>
          </w:p>
        </w:tc>
        <w:tc>
          <w:tcPr>
            <w:tcW w:w="567" w:type="dxa"/>
            <w:vAlign w:val="center"/>
          </w:tcPr>
          <w:p w:rsidR="00FF1A58" w:rsidRPr="00B45E67" w:rsidRDefault="00020BF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B45E67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B45E67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B45E67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B45E67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B45E67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45E67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45E67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B45E67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B45E67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B45E67" w:rsidTr="0072114E">
        <w:trPr>
          <w:trHeight w:val="552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B45E67" w:rsidRDefault="00DE35C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vAlign w:val="center"/>
          </w:tcPr>
          <w:p w:rsidR="00FF1A58" w:rsidRPr="00B45E67" w:rsidRDefault="00020BF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مدیریت رفتار مصرف کننده</w:t>
            </w:r>
          </w:p>
        </w:tc>
        <w:tc>
          <w:tcPr>
            <w:tcW w:w="567" w:type="dxa"/>
            <w:vAlign w:val="center"/>
          </w:tcPr>
          <w:p w:rsidR="00FF1A58" w:rsidRPr="00B45E67" w:rsidRDefault="00020BF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B45E67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B45E67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B45E67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B45E67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B45E67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45E67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45E67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B45E67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B45E67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B45E67" w:rsidTr="0072114E">
        <w:trPr>
          <w:trHeight w:val="629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B45E67" w:rsidRDefault="00DE35C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FF1A58" w:rsidRPr="00B45E67" w:rsidRDefault="00020BF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اخلاق و احکام و کسب  و کار</w:t>
            </w:r>
          </w:p>
        </w:tc>
        <w:tc>
          <w:tcPr>
            <w:tcW w:w="567" w:type="dxa"/>
            <w:vAlign w:val="center"/>
          </w:tcPr>
          <w:p w:rsidR="00FF1A58" w:rsidRPr="00B45E67" w:rsidRDefault="00020BF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B45E67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B45E67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B45E67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FF1A58" w:rsidRPr="00B45E67" w:rsidRDefault="00FF1A58" w:rsidP="00F7050E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B45E67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B45E67" w:rsidRDefault="00FF1A58" w:rsidP="00AB5EB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45E67" w:rsidRDefault="00FF1A58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45E67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B45E67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B45E67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51F0A" w:rsidRPr="00B45E67" w:rsidTr="0072114E">
        <w:trPr>
          <w:trHeight w:val="543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D51F0A" w:rsidRPr="00B45E67" w:rsidRDefault="00DE35C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vAlign w:val="center"/>
          </w:tcPr>
          <w:p w:rsidR="00D51F0A" w:rsidRPr="00B45E67" w:rsidRDefault="00D51F0A" w:rsidP="00FF37E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مدیریت منابع انسانی (کمبود)</w:t>
            </w:r>
          </w:p>
        </w:tc>
        <w:tc>
          <w:tcPr>
            <w:tcW w:w="567" w:type="dxa"/>
            <w:vAlign w:val="center"/>
          </w:tcPr>
          <w:p w:rsidR="00D51F0A" w:rsidRPr="00B45E67" w:rsidRDefault="00D51F0A" w:rsidP="00FF37E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51F0A" w:rsidRPr="00B45E67" w:rsidRDefault="00D51F0A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D51F0A" w:rsidRPr="00B45E67" w:rsidRDefault="00D51F0A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D51F0A" w:rsidRPr="00B45E67" w:rsidRDefault="00C94089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D51F0A" w:rsidRPr="00B45E67" w:rsidRDefault="00D51F0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D51F0A" w:rsidRPr="00B45E67" w:rsidRDefault="00D51F0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51F0A" w:rsidRPr="00B45E67" w:rsidRDefault="00D51F0A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51F0A" w:rsidRPr="00B45E67" w:rsidRDefault="00D51F0A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51F0A" w:rsidRPr="00B45E67" w:rsidRDefault="00D51F0A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D51F0A" w:rsidRPr="00B45E67" w:rsidRDefault="00D51F0A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51F0A" w:rsidRPr="00B45E67" w:rsidTr="0072114E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D51F0A" w:rsidRPr="00B45E67" w:rsidRDefault="00D51F0A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51F0A" w:rsidRPr="00B45E67" w:rsidRDefault="00D51F0A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51F0A" w:rsidRPr="00B45E67" w:rsidRDefault="00D51F0A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51F0A" w:rsidRPr="00B45E67" w:rsidRDefault="00D51F0A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51F0A" w:rsidRPr="00B45E67" w:rsidRDefault="00D51F0A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D51F0A" w:rsidRPr="00B45E67" w:rsidRDefault="00D51F0A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D51F0A" w:rsidRPr="00B45E67" w:rsidRDefault="00D51F0A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51F0A" w:rsidRPr="00B45E67" w:rsidRDefault="00D51F0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51F0A" w:rsidRPr="00B45E67" w:rsidRDefault="00D51F0A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51F0A" w:rsidRPr="00B45E67" w:rsidRDefault="00D51F0A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B45E6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D51F0A" w:rsidRPr="00B45E67" w:rsidRDefault="00D51F0A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D51F0A" w:rsidRPr="00B45E67" w:rsidRDefault="00D51F0A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99297B" w:rsidRDefault="0099297B" w:rsidP="00085C18">
      <w:pPr>
        <w:spacing w:line="240" w:lineRule="auto"/>
        <w:rPr>
          <w:rFonts w:cs="B Zar"/>
          <w:rtl/>
        </w:rPr>
      </w:pPr>
      <w:r>
        <w:rPr>
          <w:rFonts w:cs="B Zar" w:hint="cs"/>
          <w:b/>
          <w:bCs/>
          <w:sz w:val="20"/>
          <w:szCs w:val="20"/>
          <w:rtl/>
        </w:rPr>
        <w:t>تذکر 1 :</w:t>
      </w:r>
      <w:r w:rsidRPr="006B18C0">
        <w:rPr>
          <w:rFonts w:cs="B Zar" w:hint="cs"/>
          <w:rtl/>
        </w:rPr>
        <w:t>دروس کمبود واحدشان در معدل حساب نمی گردد.</w:t>
      </w:r>
    </w:p>
    <w:p w:rsidR="0099297B" w:rsidRPr="00F56B0E" w:rsidRDefault="0099297B" w:rsidP="0099297B">
      <w:pPr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2 : </w:t>
      </w:r>
      <w:r w:rsidRPr="006B18C0">
        <w:rPr>
          <w:rFonts w:cs="B Zar" w:hint="cs"/>
          <w:rtl/>
        </w:rPr>
        <w:t>دانشجویانی که در مقطع کارشناسی رشته تحصیلی آنها مجموعه مدیریت می باشد نیازی به گذراندن دروس کمبود نمی باشند.</w:t>
      </w:r>
    </w:p>
    <w:p w:rsidR="00781525" w:rsidRPr="00B45E67" w:rsidRDefault="0099297B" w:rsidP="0099297B">
      <w:pPr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3 : </w:t>
      </w:r>
      <w:r w:rsidRPr="006B18C0">
        <w:rPr>
          <w:rFonts w:cs="B Zar" w:hint="cs"/>
          <w:rtl/>
        </w:rPr>
        <w:t>کلیه دانشجویانی که در دوره کارشناسی درس کامپیوتر را پاس نکرده اند ملزم به گذراندن این درس می باشند لطفا جهت هماهنگی به کارشناس آموزش مراجعه نمائید</w:t>
      </w:r>
      <w:r>
        <w:rPr>
          <w:rFonts w:cs="B Zar" w:hint="cs"/>
          <w:rtl/>
        </w:rPr>
        <w:t>.</w:t>
      </w:r>
    </w:p>
    <w:sectPr w:rsidR="00781525" w:rsidRPr="00B45E67" w:rsidSect="00D928EC">
      <w:pgSz w:w="11906" w:h="16838"/>
      <w:pgMar w:top="284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0CBD"/>
    <w:rsid w:val="00003865"/>
    <w:rsid w:val="000200C2"/>
    <w:rsid w:val="00020BF4"/>
    <w:rsid w:val="00024DAB"/>
    <w:rsid w:val="000330BB"/>
    <w:rsid w:val="00067624"/>
    <w:rsid w:val="00085C18"/>
    <w:rsid w:val="000D535A"/>
    <w:rsid w:val="000D786F"/>
    <w:rsid w:val="000E04F6"/>
    <w:rsid w:val="000E0A24"/>
    <w:rsid w:val="001459A4"/>
    <w:rsid w:val="001675B0"/>
    <w:rsid w:val="001844B6"/>
    <w:rsid w:val="001B4176"/>
    <w:rsid w:val="001B4902"/>
    <w:rsid w:val="001E0B6F"/>
    <w:rsid w:val="001F08B0"/>
    <w:rsid w:val="001F10F3"/>
    <w:rsid w:val="001F4288"/>
    <w:rsid w:val="001F7419"/>
    <w:rsid w:val="00213AA4"/>
    <w:rsid w:val="002518AC"/>
    <w:rsid w:val="00296BE4"/>
    <w:rsid w:val="002B51B5"/>
    <w:rsid w:val="002B72B4"/>
    <w:rsid w:val="002C2079"/>
    <w:rsid w:val="002C6714"/>
    <w:rsid w:val="00320AEC"/>
    <w:rsid w:val="00323D34"/>
    <w:rsid w:val="00330132"/>
    <w:rsid w:val="0033300C"/>
    <w:rsid w:val="00352377"/>
    <w:rsid w:val="00353AC7"/>
    <w:rsid w:val="003B5A9D"/>
    <w:rsid w:val="00416876"/>
    <w:rsid w:val="00420EA4"/>
    <w:rsid w:val="0042162E"/>
    <w:rsid w:val="00462065"/>
    <w:rsid w:val="0046674C"/>
    <w:rsid w:val="004818E0"/>
    <w:rsid w:val="004E262F"/>
    <w:rsid w:val="0052794D"/>
    <w:rsid w:val="005377EF"/>
    <w:rsid w:val="00583558"/>
    <w:rsid w:val="005F1DDC"/>
    <w:rsid w:val="006148A1"/>
    <w:rsid w:val="00683461"/>
    <w:rsid w:val="006A49F5"/>
    <w:rsid w:val="006B1596"/>
    <w:rsid w:val="006C2B7F"/>
    <w:rsid w:val="0072114E"/>
    <w:rsid w:val="00750852"/>
    <w:rsid w:val="00781525"/>
    <w:rsid w:val="0078730F"/>
    <w:rsid w:val="007958AE"/>
    <w:rsid w:val="007A7CD9"/>
    <w:rsid w:val="007B3244"/>
    <w:rsid w:val="007D582A"/>
    <w:rsid w:val="00800C53"/>
    <w:rsid w:val="0080391C"/>
    <w:rsid w:val="00825E12"/>
    <w:rsid w:val="008557BD"/>
    <w:rsid w:val="008633AB"/>
    <w:rsid w:val="00883DC9"/>
    <w:rsid w:val="008E07D8"/>
    <w:rsid w:val="00921DE0"/>
    <w:rsid w:val="00937C49"/>
    <w:rsid w:val="00946D0C"/>
    <w:rsid w:val="009573F0"/>
    <w:rsid w:val="00957AB8"/>
    <w:rsid w:val="0099297B"/>
    <w:rsid w:val="009D4352"/>
    <w:rsid w:val="009E3E2A"/>
    <w:rsid w:val="00A17A01"/>
    <w:rsid w:val="00A32D19"/>
    <w:rsid w:val="00A41452"/>
    <w:rsid w:val="00A46A48"/>
    <w:rsid w:val="00A517D3"/>
    <w:rsid w:val="00AB3043"/>
    <w:rsid w:val="00AB5EBB"/>
    <w:rsid w:val="00AB7A7B"/>
    <w:rsid w:val="00AC13A2"/>
    <w:rsid w:val="00AC65B6"/>
    <w:rsid w:val="00AC7990"/>
    <w:rsid w:val="00AF45FA"/>
    <w:rsid w:val="00B00A9D"/>
    <w:rsid w:val="00B2628E"/>
    <w:rsid w:val="00B3766E"/>
    <w:rsid w:val="00B45E67"/>
    <w:rsid w:val="00B806FC"/>
    <w:rsid w:val="00B80EF0"/>
    <w:rsid w:val="00B86C5C"/>
    <w:rsid w:val="00B923C6"/>
    <w:rsid w:val="00B97A5B"/>
    <w:rsid w:val="00BA4D2A"/>
    <w:rsid w:val="00BA7A31"/>
    <w:rsid w:val="00BB27DE"/>
    <w:rsid w:val="00BD346B"/>
    <w:rsid w:val="00C03BE4"/>
    <w:rsid w:val="00C10EE2"/>
    <w:rsid w:val="00C2104E"/>
    <w:rsid w:val="00C25FFC"/>
    <w:rsid w:val="00C432B8"/>
    <w:rsid w:val="00C4381D"/>
    <w:rsid w:val="00C44AFB"/>
    <w:rsid w:val="00C53642"/>
    <w:rsid w:val="00C82EF8"/>
    <w:rsid w:val="00C94089"/>
    <w:rsid w:val="00CB4C52"/>
    <w:rsid w:val="00CB7D97"/>
    <w:rsid w:val="00CC03B3"/>
    <w:rsid w:val="00CF4EF7"/>
    <w:rsid w:val="00CF5571"/>
    <w:rsid w:val="00D05A9F"/>
    <w:rsid w:val="00D112DE"/>
    <w:rsid w:val="00D13B00"/>
    <w:rsid w:val="00D33D08"/>
    <w:rsid w:val="00D51F0A"/>
    <w:rsid w:val="00D70465"/>
    <w:rsid w:val="00D928EC"/>
    <w:rsid w:val="00DB12DC"/>
    <w:rsid w:val="00DC61EF"/>
    <w:rsid w:val="00DD5404"/>
    <w:rsid w:val="00DE35CB"/>
    <w:rsid w:val="00E24AB2"/>
    <w:rsid w:val="00E75AEC"/>
    <w:rsid w:val="00ED65E4"/>
    <w:rsid w:val="00EE48CD"/>
    <w:rsid w:val="00EF0538"/>
    <w:rsid w:val="00F01A41"/>
    <w:rsid w:val="00F2228B"/>
    <w:rsid w:val="00F35953"/>
    <w:rsid w:val="00F7050E"/>
    <w:rsid w:val="00FB2E03"/>
    <w:rsid w:val="00FD0DAB"/>
    <w:rsid w:val="00FE60BD"/>
    <w:rsid w:val="00FF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1297</Characters>
  <Application>Microsoft Office Word</Application>
  <DocSecurity>0</DocSecurity>
  <Lines>259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2019-07-08T08:04:00Z</cp:lastPrinted>
  <dcterms:created xsi:type="dcterms:W3CDTF">2019-07-08T09:23:00Z</dcterms:created>
  <dcterms:modified xsi:type="dcterms:W3CDTF">2019-07-08T09:23:00Z</dcterms:modified>
</cp:coreProperties>
</file>